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Town of Harvard Municipal Affordable Housing Trust Agenda </w:t>
      </w:r>
    </w:p>
    <w:p w14:paraId="00000002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Monday </w:t>
      </w:r>
      <w:r>
        <w:rPr>
          <w:rFonts w:ascii="Calibri" w:eastAsia="Calibri" w:hAnsi="Calibri" w:cs="Calibri"/>
          <w:b/>
          <w:sz w:val="28"/>
          <w:szCs w:val="28"/>
        </w:rPr>
        <w:t>May 16, 2022</w:t>
      </w:r>
    </w:p>
    <w:p w14:paraId="00000003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8:00 p.m. via Zoom </w:t>
      </w:r>
    </w:p>
    <w:p w14:paraId="00000004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4" w:lineRule="auto"/>
        <w:ind w:right="84" w:firstLine="7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Pursuant to Chapter 20 of the Acts of 2021, An Act Relative to Extending Certain COVID-19 Measures Adopted During 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the  State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of Emergency and signed into law on June 16, 2021, this meeting will be conducted via remote participation.  Interested individuals can listen in and participate by phone and/or online by following the link and phone number below. </w:t>
      </w:r>
    </w:p>
    <w:p w14:paraId="00000005" w14:textId="12BDF9F4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UpperTH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ProWebinar</w:t>
      </w:r>
      <w:proofErr w:type="spellEnd"/>
      <w:r>
        <w:rPr>
          <w:rFonts w:ascii="Calibri" w:eastAsia="Calibri" w:hAnsi="Calibri" w:cs="Calibri"/>
          <w:color w:val="000000"/>
        </w:rPr>
        <w:t xml:space="preserve"> is inviting you to a scheduled Zoom meeting. </w:t>
      </w:r>
    </w:p>
    <w:p w14:paraId="1D2AB659" w14:textId="0AA22A5C" w:rsidR="0021144B" w:rsidRDefault="00211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rFonts w:ascii="Calibri" w:eastAsia="Calibri" w:hAnsi="Calibri" w:cs="Calibri"/>
          <w:color w:val="000000"/>
        </w:rPr>
      </w:pPr>
    </w:p>
    <w:p w14:paraId="0A3FBD7A" w14:textId="77777777" w:rsidR="0021144B" w:rsidRDefault="00211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Join Zoom Meeting </w:t>
      </w:r>
    </w:p>
    <w:p w14:paraId="00000007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  <w:u w:val="single"/>
        </w:rPr>
        <w:t>https://us02web.zoom.us/j/85700301851?pwd=eWZFdm9YYUs1cUhTTWc1a2pycUdWQT09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00000008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Meeting ID: 857 0030 1851 </w:t>
      </w:r>
    </w:p>
    <w:p w14:paraId="00000009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Passcode: 282347 </w:t>
      </w:r>
    </w:p>
    <w:p w14:paraId="0000000A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One tap mobile </w:t>
      </w:r>
    </w:p>
    <w:p w14:paraId="0000000B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+</w:t>
      </w:r>
      <w:proofErr w:type="gramStart"/>
      <w:r>
        <w:rPr>
          <w:rFonts w:ascii="Calibri" w:eastAsia="Calibri" w:hAnsi="Calibri" w:cs="Calibri"/>
          <w:color w:val="000000"/>
        </w:rPr>
        <w:t>13126266799,,</w:t>
      </w:r>
      <w:proofErr w:type="gramEnd"/>
      <w:r>
        <w:rPr>
          <w:rFonts w:ascii="Calibri" w:eastAsia="Calibri" w:hAnsi="Calibri" w:cs="Calibri"/>
          <w:color w:val="000000"/>
        </w:rPr>
        <w:t xml:space="preserve">85700301851# US (Chicago) </w:t>
      </w:r>
    </w:p>
    <w:p w14:paraId="35925D35" w14:textId="77777777" w:rsidR="00370031" w:rsidRDefault="00370031" w:rsidP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+</w:t>
      </w:r>
      <w:proofErr w:type="gramStart"/>
      <w:r>
        <w:rPr>
          <w:rFonts w:ascii="Calibri" w:eastAsia="Calibri" w:hAnsi="Calibri" w:cs="Calibri"/>
          <w:color w:val="000000"/>
        </w:rPr>
        <w:t>19294362866,,</w:t>
      </w:r>
      <w:proofErr w:type="gramEnd"/>
      <w:r>
        <w:rPr>
          <w:rFonts w:ascii="Calibri" w:eastAsia="Calibri" w:hAnsi="Calibri" w:cs="Calibri"/>
          <w:color w:val="000000"/>
        </w:rPr>
        <w:t xml:space="preserve">85700301851# US (New York) </w:t>
      </w:r>
    </w:p>
    <w:p w14:paraId="0000000D" w14:textId="58DD1C45" w:rsidR="00017DE5" w:rsidRDefault="00370031" w:rsidP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Dial by your location </w:t>
      </w:r>
    </w:p>
    <w:p w14:paraId="0000000E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+1 312 626 6799 US (Chicago) </w:t>
      </w:r>
    </w:p>
    <w:p w14:paraId="0000000F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+1 929 436 2866 US (New York) </w:t>
      </w:r>
    </w:p>
    <w:p w14:paraId="00000010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Meeting ID: 857 0030 1851 </w:t>
      </w:r>
    </w:p>
    <w:p w14:paraId="00000011" w14:textId="77777777" w:rsidR="00017DE5" w:rsidRDefault="003700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Find your local number: </w:t>
      </w:r>
      <w:r>
        <w:rPr>
          <w:rFonts w:ascii="Calibri" w:eastAsia="Calibri" w:hAnsi="Calibri" w:cs="Calibri"/>
          <w:color w:val="0000FF"/>
          <w:u w:val="single"/>
        </w:rPr>
        <w:t>https://us02web.zoom.us/u/k5EBQZXrj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00000012" w14:textId="77777777" w:rsidR="00017DE5" w:rsidRDefault="00017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FF"/>
        </w:rPr>
      </w:pPr>
    </w:p>
    <w:p w14:paraId="00000014" w14:textId="77777777" w:rsidR="00017DE5" w:rsidRDefault="00017DE5">
      <w:pPr>
        <w:tabs>
          <w:tab w:val="left" w:pos="15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after="200" w:line="240" w:lineRule="auto"/>
        <w:ind w:left="99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8:00</w:t>
      </w:r>
    </w:p>
    <w:p w14:paraId="00000016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after="200" w:line="240" w:lineRule="auto"/>
        <w:ind w:left="99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Commentary</w:t>
      </w:r>
      <w:r>
        <w:rPr>
          <w:rFonts w:ascii="Calibri" w:eastAsia="Calibri" w:hAnsi="Calibri" w:cs="Calibri"/>
          <w:b/>
          <w:sz w:val="24"/>
          <w:szCs w:val="24"/>
        </w:rPr>
        <w:tab/>
        <w:t>8:03</w:t>
      </w:r>
    </w:p>
    <w:p w14:paraId="00000017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after="200" w:line="240" w:lineRule="auto"/>
        <w:ind w:left="99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Minutes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8:07</w:t>
      </w:r>
    </w:p>
    <w:p w14:paraId="00000018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after="200" w:line="240" w:lineRule="auto"/>
        <w:ind w:left="99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Treasurer’s report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8:10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</w:t>
      </w:r>
    </w:p>
    <w:p w14:paraId="00000019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before="240" w:line="240" w:lineRule="auto"/>
        <w:ind w:left="99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Housing Production Plan</w:t>
      </w:r>
      <w:r>
        <w:rPr>
          <w:rFonts w:ascii="Calibri" w:eastAsia="Calibri" w:hAnsi="Calibri" w:cs="Calibri"/>
          <w:b/>
          <w:sz w:val="24"/>
          <w:szCs w:val="24"/>
        </w:rPr>
        <w:tab/>
        <w:t>8:15</w:t>
      </w:r>
    </w:p>
    <w:p w14:paraId="0000001A" w14:textId="77777777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before="240" w:line="240" w:lineRule="auto"/>
        <w:ind w:left="99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MAHT Annual Goals</w:t>
      </w:r>
      <w:r>
        <w:rPr>
          <w:rFonts w:ascii="Calibri" w:eastAsia="Calibri" w:hAnsi="Calibri" w:cs="Calibri"/>
          <w:b/>
          <w:sz w:val="24"/>
          <w:szCs w:val="24"/>
        </w:rPr>
        <w:tab/>
        <w:t>8:35</w:t>
      </w:r>
    </w:p>
    <w:p w14:paraId="0000001B" w14:textId="4B0E816F" w:rsidR="00017DE5" w:rsidRDefault="00370031">
      <w:pPr>
        <w:numPr>
          <w:ilvl w:val="0"/>
          <w:numId w:val="1"/>
        </w:numPr>
        <w:tabs>
          <w:tab w:val="left" w:pos="1530"/>
          <w:tab w:val="right" w:pos="9360"/>
        </w:tabs>
        <w:spacing w:before="240" w:line="240" w:lineRule="auto"/>
        <w:ind w:left="99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Business</w:t>
      </w:r>
      <w:r>
        <w:rPr>
          <w:rFonts w:ascii="Calibri" w:eastAsia="Calibri" w:hAnsi="Calibri" w:cs="Calibri"/>
          <w:b/>
          <w:sz w:val="24"/>
          <w:szCs w:val="24"/>
        </w:rPr>
        <w:tab/>
        <w:t>8:50</w:t>
      </w:r>
    </w:p>
    <w:p w14:paraId="06886E99" w14:textId="52BF8BB4" w:rsidR="00370031" w:rsidRPr="00370031" w:rsidRDefault="00370031" w:rsidP="00370031">
      <w:pPr>
        <w:tabs>
          <w:tab w:val="left" w:pos="1530"/>
          <w:tab w:val="right" w:pos="9360"/>
        </w:tabs>
        <w:spacing w:before="24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370031">
        <w:rPr>
          <w:rFonts w:ascii="Calibri" w:eastAsia="Calibri" w:hAnsi="Calibri" w:cs="Calibri"/>
          <w:bCs/>
          <w:sz w:val="20"/>
          <w:szCs w:val="20"/>
        </w:rPr>
        <w:t>Posted May 10, 2022 at 2:54pm</w:t>
      </w:r>
    </w:p>
    <w:p w14:paraId="0C53BF2D" w14:textId="77777777" w:rsidR="00370031" w:rsidRDefault="00370031" w:rsidP="00370031">
      <w:pPr>
        <w:tabs>
          <w:tab w:val="left" w:pos="1530"/>
          <w:tab w:val="right" w:pos="9360"/>
        </w:tabs>
        <w:spacing w:before="240" w:line="240" w:lineRule="auto"/>
        <w:ind w:left="990"/>
        <w:rPr>
          <w:rFonts w:ascii="Calibri" w:eastAsia="Calibri" w:hAnsi="Calibri" w:cs="Calibri"/>
          <w:b/>
          <w:sz w:val="24"/>
          <w:szCs w:val="24"/>
        </w:rPr>
      </w:pPr>
    </w:p>
    <w:p w14:paraId="30D0446B" w14:textId="77777777" w:rsidR="00370031" w:rsidRDefault="00370031" w:rsidP="00370031">
      <w:pPr>
        <w:tabs>
          <w:tab w:val="left" w:pos="1530"/>
          <w:tab w:val="right" w:pos="9360"/>
        </w:tabs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370031">
      <w:pgSz w:w="12240" w:h="15840"/>
      <w:pgMar w:top="708" w:right="900" w:bottom="29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6D50"/>
    <w:multiLevelType w:val="multilevel"/>
    <w:tmpl w:val="B414F91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383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E5"/>
    <w:rsid w:val="00017DE5"/>
    <w:rsid w:val="000A0B4E"/>
    <w:rsid w:val="0021144B"/>
    <w:rsid w:val="003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E04F"/>
  <w15:docId w15:val="{FEC5D70B-0CF8-42C3-BA89-CEDA303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Kelly</dc:creator>
  <cp:lastModifiedBy>Marlene Kenney</cp:lastModifiedBy>
  <cp:revision>2</cp:revision>
  <cp:lastPrinted>2022-05-17T00:00:00Z</cp:lastPrinted>
  <dcterms:created xsi:type="dcterms:W3CDTF">2022-05-17T00:03:00Z</dcterms:created>
  <dcterms:modified xsi:type="dcterms:W3CDTF">2022-05-17T00:03:00Z</dcterms:modified>
</cp:coreProperties>
</file>