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0B" w:rsidRPr="0046450B" w:rsidRDefault="0046450B" w:rsidP="0046450B">
      <w:pPr>
        <w:rPr>
          <w:sz w:val="20"/>
          <w:szCs w:val="20"/>
        </w:rPr>
      </w:pPr>
      <w:r>
        <w:rPr>
          <w:sz w:val="20"/>
          <w:szCs w:val="20"/>
        </w:rPr>
        <w:t>Posted 3/12/2018-11:38am-MK</w:t>
      </w:r>
    </w:p>
    <w:p w:rsidR="0046450B" w:rsidRDefault="0046450B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7A788B">
        <w:rPr>
          <w:b/>
        </w:rPr>
        <w:t>March</w:t>
      </w:r>
      <w:r w:rsidR="001B1E40">
        <w:rPr>
          <w:b/>
        </w:rPr>
        <w:t xml:space="preserve"> </w:t>
      </w:r>
      <w:r w:rsidR="007A788B">
        <w:rPr>
          <w:b/>
        </w:rPr>
        <w:t>21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60E48">
        <w:rPr>
          <w:b/>
        </w:rPr>
        <w:t>Volunteer Govt. Room</w:t>
      </w:r>
      <w:bookmarkStart w:id="0" w:name="_GoBack"/>
      <w:bookmarkEnd w:id="0"/>
    </w:p>
    <w:p w:rsidR="008804F4" w:rsidRDefault="008804F4" w:rsidP="00A5510F">
      <w:pPr>
        <w:spacing w:after="120"/>
      </w:pPr>
    </w:p>
    <w:p w:rsidR="001B1E40" w:rsidRDefault="001B1E40" w:rsidP="001B1E40">
      <w:pPr>
        <w:numPr>
          <w:ilvl w:val="0"/>
          <w:numId w:val="5"/>
        </w:numPr>
        <w:spacing w:after="120"/>
      </w:pPr>
      <w:r>
        <w:t>Review Minutes from 1/1</w:t>
      </w:r>
      <w:r w:rsidR="007A788B">
        <w:t>7</w:t>
      </w:r>
      <w:r>
        <w:t>/2017 Meeting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EF21B7" w:rsidRDefault="007A788B" w:rsidP="001B1E40">
      <w:pPr>
        <w:numPr>
          <w:ilvl w:val="0"/>
          <w:numId w:val="5"/>
        </w:numPr>
        <w:spacing w:after="120"/>
      </w:pPr>
      <w:r>
        <w:t>Presentation and discussion: HES Building Project</w:t>
      </w:r>
    </w:p>
    <w:p w:rsidR="004412A5" w:rsidRDefault="007A788B" w:rsidP="00743124">
      <w:pPr>
        <w:numPr>
          <w:ilvl w:val="0"/>
          <w:numId w:val="5"/>
        </w:numPr>
        <w:spacing w:after="120"/>
      </w:pPr>
      <w:r>
        <w:t xml:space="preserve">Follow-up on 2018 ATM warrant articles, annual report submission, and </w:t>
      </w:r>
      <w:proofErr w:type="spellStart"/>
      <w:r>
        <w:t>FinCom</w:t>
      </w:r>
      <w:proofErr w:type="spellEnd"/>
      <w:r>
        <w:t xml:space="preserve"> book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D65AF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450B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3124"/>
    <w:rsid w:val="00744C8F"/>
    <w:rsid w:val="00747448"/>
    <w:rsid w:val="00754E7B"/>
    <w:rsid w:val="007568D0"/>
    <w:rsid w:val="00783032"/>
    <w:rsid w:val="00787FD2"/>
    <w:rsid w:val="007956D5"/>
    <w:rsid w:val="007A788B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75D5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0E48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21B7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C76CC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AA0CCC-4AFD-41E4-8F9E-EF25C48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creator>Didi Chadran</dc:creator>
  <cp:lastModifiedBy>Amy McDougall</cp:lastModifiedBy>
  <cp:revision>2</cp:revision>
  <cp:lastPrinted>2012-09-19T13:45:00Z</cp:lastPrinted>
  <dcterms:created xsi:type="dcterms:W3CDTF">2018-03-12T15:39:00Z</dcterms:created>
  <dcterms:modified xsi:type="dcterms:W3CDTF">2018-03-12T15:39:00Z</dcterms:modified>
</cp:coreProperties>
</file>