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6BC6" w:rsidRDefault="00D16A7F">
      <w:pPr>
        <w:tabs>
          <w:tab w:val="right" w:pos="999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The Harvard Historical Commission is chartered “…to preserve and protect the historic assets of Harvard, its buildings, structures, places, sites, and surrounding settings of historical or architectural significance.”</w:t>
      </w:r>
    </w:p>
    <w:p w:rsidR="00216BC6" w:rsidRDefault="00D16A7F">
      <w:pPr>
        <w:tabs>
          <w:tab w:val="right" w:pos="9990"/>
        </w:tabs>
        <w:jc w:val="center"/>
      </w:pPr>
      <w:r>
        <w:t>____________</w:t>
      </w:r>
    </w:p>
    <w:p w:rsidR="00216BC6" w:rsidRDefault="00216BC6">
      <w:pPr>
        <w:tabs>
          <w:tab w:val="right" w:pos="9990"/>
        </w:tabs>
        <w:spacing w:after="120"/>
        <w:rPr>
          <w:sz w:val="18"/>
          <w:szCs w:val="18"/>
        </w:rPr>
      </w:pPr>
    </w:p>
    <w:p w:rsidR="00216BC6" w:rsidRDefault="00D16A7F">
      <w:pPr>
        <w:tabs>
          <w:tab w:val="right" w:pos="9990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Following is the agenda for the regular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meeting of the Harvard Historical Commission at Hildreth House on Mar 14, 2018 at 7:30pm.</w:t>
      </w:r>
    </w:p>
    <w:p w:rsidR="00216BC6" w:rsidRDefault="00D16A7F">
      <w:pPr>
        <w:tabs>
          <w:tab w:val="right" w:pos="9990"/>
        </w:tabs>
        <w:spacing w:after="12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Items in red require a vote</w:t>
      </w:r>
    </w:p>
    <w:p w:rsidR="00216BC6" w:rsidRDefault="00216BC6">
      <w:pPr>
        <w:tabs>
          <w:tab w:val="left" w:pos="720"/>
          <w:tab w:val="right" w:pos="9990"/>
          <w:tab w:val="right" w:pos="10080"/>
        </w:tabs>
        <w:rPr>
          <w:b/>
          <w:sz w:val="18"/>
          <w:szCs w:val="18"/>
        </w:rPr>
      </w:pPr>
    </w:p>
    <w:p w:rsidR="00216BC6" w:rsidRDefault="00D16A7F">
      <w:pPr>
        <w:tabs>
          <w:tab w:val="left" w:pos="720"/>
          <w:tab w:val="right" w:pos="9990"/>
          <w:tab w:val="right" w:pos="1008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TOPICS:</w:t>
      </w:r>
      <w:r>
        <w:rPr>
          <w:b/>
          <w:sz w:val="18"/>
          <w:szCs w:val="18"/>
        </w:rPr>
        <w:tab/>
        <w:t xml:space="preserve">            </w:t>
      </w:r>
    </w:p>
    <w:p w:rsidR="00216BC6" w:rsidRDefault="00C15696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CALL TO ORDER: </w:t>
      </w:r>
      <w:r>
        <w:rPr>
          <w:b/>
          <w:sz w:val="18"/>
          <w:szCs w:val="18"/>
        </w:rPr>
        <w:tab/>
        <w:t xml:space="preserve">    7:30</w:t>
      </w:r>
      <w:bookmarkStart w:id="0" w:name="_GoBack"/>
      <w:bookmarkEnd w:id="0"/>
    </w:p>
    <w:p w:rsidR="00216BC6" w:rsidRDefault="00D16A7F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MEMBERS IN ATTENDANCE:  </w:t>
      </w:r>
    </w:p>
    <w:p w:rsidR="00216BC6" w:rsidRDefault="00D16A7F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  <w:sectPr w:rsidR="00216B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32" w:right="432" w:bottom="432" w:left="432" w:header="0" w:footer="720" w:gutter="0"/>
          <w:pgNumType w:start="1"/>
          <w:cols w:space="720"/>
        </w:sectPr>
      </w:pPr>
      <w:r>
        <w:rPr>
          <w:b/>
          <w:sz w:val="18"/>
          <w:szCs w:val="18"/>
        </w:rPr>
        <w:tab/>
      </w:r>
    </w:p>
    <w:p w:rsidR="00216BC6" w:rsidRDefault="00D16A7F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George Triantaris</w:t>
      </w:r>
      <w:r>
        <w:rPr>
          <w:sz w:val="18"/>
          <w:szCs w:val="18"/>
        </w:rPr>
        <w:br/>
        <w:t>Daria Swanton</w:t>
      </w:r>
    </w:p>
    <w:p w:rsidR="00216BC6" w:rsidRDefault="00D16A7F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Aron Clarke</w:t>
      </w:r>
    </w:p>
    <w:p w:rsidR="00216BC6" w:rsidRDefault="00D16A7F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Pam Marston (Secretary)</w:t>
      </w:r>
    </w:p>
    <w:p w:rsidR="00216BC6" w:rsidRDefault="00D16A7F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Emanuel Lindo</w:t>
      </w:r>
      <w:r>
        <w:rPr>
          <w:sz w:val="18"/>
          <w:szCs w:val="18"/>
        </w:rPr>
        <w:br/>
        <w:t>Ben Guthro  (Chair)</w:t>
      </w:r>
    </w:p>
    <w:p w:rsidR="00216BC6" w:rsidRDefault="00D16A7F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sz w:val="18"/>
          <w:szCs w:val="18"/>
        </w:rPr>
        <w:t>David Vannicola (Vice-Chair)</w:t>
      </w:r>
    </w:p>
    <w:p w:rsidR="00216BC6" w:rsidRDefault="00D16A7F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  <w:sectPr w:rsidR="00216BC6">
          <w:type w:val="continuous"/>
          <w:pgSz w:w="12240" w:h="15840"/>
          <w:pgMar w:top="432" w:right="432" w:bottom="432" w:left="432" w:header="0" w:footer="720" w:gutter="0"/>
          <w:cols w:num="2" w:space="720" w:equalWidth="0">
            <w:col w:w="5328" w:space="720"/>
            <w:col w:w="5328" w:space="0"/>
          </w:cols>
        </w:sectPr>
      </w:pPr>
      <w:r>
        <w:rPr>
          <w:sz w:val="18"/>
          <w:szCs w:val="18"/>
        </w:rPr>
        <w:t>Steve Nigzus</w:t>
      </w:r>
      <w:r>
        <w:rPr>
          <w:b/>
          <w:sz w:val="18"/>
          <w:szCs w:val="18"/>
        </w:rPr>
        <w:t xml:space="preserve"> </w:t>
      </w:r>
    </w:p>
    <w:p w:rsidR="00216BC6" w:rsidRDefault="00216BC6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</w:p>
    <w:p w:rsidR="00216BC6" w:rsidRDefault="00D16A7F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MEMBERS IN ABSENTIA:</w:t>
      </w:r>
    </w:p>
    <w:p w:rsidR="00216BC6" w:rsidRDefault="00216BC6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</w:p>
    <w:p w:rsidR="00216BC6" w:rsidRDefault="00D16A7F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REVIEW/APPROVE MINUTES OF LAST MEETING:       </w:t>
      </w:r>
      <w:r>
        <w:rPr>
          <w:b/>
          <w:sz w:val="18"/>
          <w:szCs w:val="18"/>
        </w:rPr>
        <w:tab/>
      </w:r>
      <w:r>
        <w:rPr>
          <w:color w:val="FF0000"/>
          <w:sz w:val="18"/>
          <w:szCs w:val="18"/>
        </w:rPr>
        <w:t>Vote needed</w:t>
      </w:r>
    </w:p>
    <w:p w:rsidR="00216BC6" w:rsidRDefault="00D16A7F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color w:val="FF0000"/>
          <w:sz w:val="18"/>
          <w:szCs w:val="18"/>
        </w:rPr>
        <w:tab/>
      </w:r>
    </w:p>
    <w:p w:rsidR="00216BC6" w:rsidRDefault="00D16A7F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>PUBLIC HEARING: (</w:t>
      </w:r>
      <w:r>
        <w:rPr>
          <w:sz w:val="18"/>
          <w:szCs w:val="18"/>
        </w:rPr>
        <w:t>None)</w:t>
      </w:r>
    </w:p>
    <w:p w:rsidR="00216BC6" w:rsidRDefault="00D16A7F">
      <w:pPr>
        <w:tabs>
          <w:tab w:val="left" w:pos="720"/>
          <w:tab w:val="right" w:pos="9990"/>
          <w:tab w:val="right" w:pos="10080"/>
        </w:tabs>
        <w:rPr>
          <w:color w:val="FF0000"/>
          <w:sz w:val="18"/>
          <w:szCs w:val="18"/>
        </w:rPr>
      </w:pPr>
      <w:r>
        <w:rPr>
          <w:b/>
          <w:sz w:val="18"/>
          <w:szCs w:val="18"/>
        </w:rPr>
        <w:t>NEW APPLICATIONS APPROVED: (</w:t>
      </w:r>
      <w:r>
        <w:rPr>
          <w:sz w:val="18"/>
          <w:szCs w:val="18"/>
        </w:rPr>
        <w:t>None)</w:t>
      </w:r>
      <w:r>
        <w:rPr>
          <w:b/>
          <w:sz w:val="18"/>
          <w:szCs w:val="18"/>
        </w:rPr>
        <w:tab/>
      </w:r>
    </w:p>
    <w:p w:rsidR="00216BC6" w:rsidRDefault="00D16A7F">
      <w:pPr>
        <w:tabs>
          <w:tab w:val="left" w:pos="720"/>
          <w:tab w:val="right" w:pos="9240"/>
          <w:tab w:val="right" w:pos="9990"/>
        </w:tabs>
        <w:rPr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NEW APPLICATIONS:                                                                                                     </w:t>
      </w:r>
      <w:r>
        <w:rPr>
          <w:color w:val="FF0000"/>
          <w:sz w:val="18"/>
          <w:szCs w:val="18"/>
        </w:rPr>
        <w:t xml:space="preserve">Vote needed     </w:t>
      </w:r>
    </w:p>
    <w:p w:rsidR="00216BC6" w:rsidRDefault="00D16A7F">
      <w:pPr>
        <w:numPr>
          <w:ilvl w:val="0"/>
          <w:numId w:val="3"/>
        </w:numPr>
        <w:tabs>
          <w:tab w:val="left" w:pos="723"/>
          <w:tab w:val="right" w:pos="9240"/>
          <w:tab w:val="right" w:pos="9990"/>
        </w:tabs>
        <w:ind w:left="720"/>
        <w:contextualSpacing/>
        <w:rPr>
          <w:sz w:val="18"/>
          <w:szCs w:val="18"/>
        </w:rPr>
      </w:pPr>
      <w:r>
        <w:rPr>
          <w:sz w:val="18"/>
          <w:szCs w:val="18"/>
        </w:rPr>
        <w:t>Guthro Fence application</w:t>
      </w:r>
    </w:p>
    <w:p w:rsidR="00216BC6" w:rsidRDefault="00D16A7F">
      <w:pPr>
        <w:numPr>
          <w:ilvl w:val="0"/>
          <w:numId w:val="3"/>
        </w:numPr>
        <w:tabs>
          <w:tab w:val="left" w:pos="723"/>
          <w:tab w:val="right" w:pos="9240"/>
          <w:tab w:val="right" w:pos="9990"/>
        </w:tabs>
        <w:ind w:left="720"/>
        <w:contextualSpacing/>
        <w:rPr>
          <w:sz w:val="18"/>
          <w:szCs w:val="18"/>
        </w:rPr>
      </w:pPr>
      <w:r>
        <w:rPr>
          <w:sz w:val="18"/>
          <w:szCs w:val="18"/>
        </w:rPr>
        <w:t>Sevigny Driveway/Hardscape application</w:t>
      </w:r>
    </w:p>
    <w:p w:rsidR="00216BC6" w:rsidRDefault="00216BC6">
      <w:pPr>
        <w:tabs>
          <w:tab w:val="left" w:pos="723"/>
          <w:tab w:val="right" w:pos="9240"/>
          <w:tab w:val="right" w:pos="9990"/>
        </w:tabs>
        <w:rPr>
          <w:sz w:val="18"/>
          <w:szCs w:val="18"/>
        </w:rPr>
      </w:pPr>
    </w:p>
    <w:p w:rsidR="00216BC6" w:rsidRDefault="00D16A7F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ON-GOING APPLICATIONS: </w:t>
      </w:r>
    </w:p>
    <w:p w:rsidR="00216BC6" w:rsidRDefault="00D16A7F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color w:val="FF0000"/>
          <w:sz w:val="18"/>
          <w:szCs w:val="18"/>
        </w:rPr>
        <w:t xml:space="preserve">     </w:t>
      </w:r>
      <w:r>
        <w:rPr>
          <w:color w:val="FF0000"/>
          <w:sz w:val="18"/>
          <w:szCs w:val="18"/>
        </w:rPr>
        <w:tab/>
      </w:r>
    </w:p>
    <w:p w:rsidR="00216BC6" w:rsidRDefault="00D16A7F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NEW BUSINESS:</w:t>
      </w:r>
    </w:p>
    <w:p w:rsidR="00216BC6" w:rsidRDefault="00D16A7F">
      <w:pPr>
        <w:numPr>
          <w:ilvl w:val="0"/>
          <w:numId w:val="2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School Building Committee Presentation</w:t>
      </w:r>
    </w:p>
    <w:p w:rsidR="00216BC6" w:rsidRDefault="00D16A7F">
      <w:pPr>
        <w:numPr>
          <w:ilvl w:val="0"/>
          <w:numId w:val="2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Town Warrant rework for clarification of school buildings in historic districts</w:t>
      </w:r>
    </w:p>
    <w:p w:rsidR="00216BC6" w:rsidRDefault="00216BC6">
      <w:pPr>
        <w:tabs>
          <w:tab w:val="left" w:pos="720"/>
          <w:tab w:val="right" w:pos="9990"/>
        </w:tabs>
        <w:rPr>
          <w:b/>
          <w:sz w:val="18"/>
          <w:szCs w:val="18"/>
        </w:rPr>
      </w:pPr>
    </w:p>
    <w:p w:rsidR="00216BC6" w:rsidRDefault="00D16A7F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ON-GOING BUSINESS:                                                                                                           </w:t>
      </w:r>
    </w:p>
    <w:p w:rsidR="00216BC6" w:rsidRDefault="00D16A7F">
      <w:pPr>
        <w:numPr>
          <w:ilvl w:val="0"/>
          <w:numId w:val="1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Town Center Sidewalks material (BG)</w:t>
      </w:r>
    </w:p>
    <w:p w:rsidR="00216BC6" w:rsidRDefault="00D16A7F">
      <w:pPr>
        <w:numPr>
          <w:ilvl w:val="0"/>
          <w:numId w:val="1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Bromfield wall rebuild (EL)</w:t>
      </w:r>
    </w:p>
    <w:p w:rsidR="00216BC6" w:rsidRDefault="00D16A7F">
      <w:pPr>
        <w:numPr>
          <w:ilvl w:val="0"/>
          <w:numId w:val="1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Historic District Signage (EL)</w:t>
      </w:r>
    </w:p>
    <w:p w:rsidR="00216BC6" w:rsidRDefault="00216BC6">
      <w:pPr>
        <w:tabs>
          <w:tab w:val="left" w:pos="720"/>
          <w:tab w:val="right" w:pos="9990"/>
        </w:tabs>
        <w:rPr>
          <w:rFonts w:ascii="Arial" w:eastAsia="Arial" w:hAnsi="Arial" w:cs="Arial"/>
          <w:color w:val="222222"/>
          <w:sz w:val="19"/>
          <w:szCs w:val="19"/>
          <w:highlight w:val="white"/>
        </w:rPr>
      </w:pPr>
    </w:p>
    <w:p w:rsidR="00216BC6" w:rsidRDefault="00D16A7F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CORRESPONDENCE:</w:t>
      </w:r>
    </w:p>
    <w:p w:rsidR="00216BC6" w:rsidRDefault="00D16A7F">
      <w:pPr>
        <w:numPr>
          <w:ilvl w:val="0"/>
          <w:numId w:val="4"/>
        </w:numPr>
        <w:tabs>
          <w:tab w:val="left" w:pos="720"/>
          <w:tab w:val="right" w:pos="9990"/>
        </w:tabs>
        <w:contextualSpacing/>
        <w:rPr>
          <w:sz w:val="18"/>
          <w:szCs w:val="18"/>
        </w:rPr>
      </w:pPr>
      <w:r>
        <w:rPr>
          <w:sz w:val="18"/>
          <w:szCs w:val="18"/>
        </w:rPr>
        <w:t>Sydney Blackwell - Indigenous Stone Landscapes - Apr 4</w:t>
      </w:r>
    </w:p>
    <w:p w:rsidR="00216BC6" w:rsidRDefault="00216BC6">
      <w:pPr>
        <w:tabs>
          <w:tab w:val="left" w:pos="720"/>
          <w:tab w:val="right" w:pos="9990"/>
        </w:tabs>
        <w:rPr>
          <w:b/>
          <w:sz w:val="18"/>
          <w:szCs w:val="18"/>
        </w:rPr>
      </w:pPr>
    </w:p>
    <w:p w:rsidR="00216BC6" w:rsidRDefault="00D16A7F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REPORTS FROM COMMITTEES AND LIAISONS:                                                                      </w:t>
      </w:r>
    </w:p>
    <w:p w:rsidR="00216BC6" w:rsidRDefault="00D16A7F">
      <w:pPr>
        <w:tabs>
          <w:tab w:val="left" w:pos="720"/>
          <w:tab w:val="left" w:pos="918"/>
          <w:tab w:val="right" w:pos="9240"/>
          <w:tab w:val="right" w:pos="9990"/>
        </w:tabs>
        <w:ind w:left="378"/>
        <w:rPr>
          <w:sz w:val="18"/>
          <w:szCs w:val="18"/>
        </w:rPr>
      </w:pPr>
      <w:r>
        <w:rPr>
          <w:b/>
          <w:sz w:val="18"/>
          <w:szCs w:val="18"/>
        </w:rPr>
        <w:t xml:space="preserve">Monument Committee </w:t>
      </w:r>
      <w:r>
        <w:rPr>
          <w:sz w:val="18"/>
          <w:szCs w:val="18"/>
        </w:rPr>
        <w:t xml:space="preserve"> (DV)</w:t>
      </w:r>
    </w:p>
    <w:p w:rsidR="00216BC6" w:rsidRDefault="00D16A7F">
      <w:pPr>
        <w:tabs>
          <w:tab w:val="left" w:pos="720"/>
          <w:tab w:val="left" w:pos="918"/>
          <w:tab w:val="right" w:pos="9240"/>
          <w:tab w:val="right" w:pos="9990"/>
        </w:tabs>
        <w:ind w:left="378"/>
        <w:rPr>
          <w:sz w:val="18"/>
          <w:szCs w:val="18"/>
        </w:rPr>
      </w:pPr>
      <w:r>
        <w:rPr>
          <w:b/>
          <w:sz w:val="18"/>
          <w:szCs w:val="18"/>
        </w:rPr>
        <w:t>CPC</w:t>
      </w:r>
      <w:r>
        <w:rPr>
          <w:sz w:val="18"/>
          <w:szCs w:val="18"/>
        </w:rPr>
        <w:t xml:space="preserve"> (PM) </w:t>
      </w:r>
    </w:p>
    <w:p w:rsidR="00216BC6" w:rsidRDefault="00D16A7F">
      <w:pPr>
        <w:tabs>
          <w:tab w:val="left" w:pos="720"/>
          <w:tab w:val="left" w:pos="918"/>
          <w:tab w:val="right" w:pos="9240"/>
          <w:tab w:val="right" w:pos="9990"/>
        </w:tabs>
        <w:ind w:left="378"/>
        <w:rPr>
          <w:sz w:val="18"/>
          <w:szCs w:val="18"/>
        </w:rPr>
      </w:pPr>
      <w:r>
        <w:rPr>
          <w:b/>
          <w:sz w:val="18"/>
          <w:szCs w:val="18"/>
        </w:rPr>
        <w:t>Cemetery Commission (</w:t>
      </w:r>
      <w:r>
        <w:rPr>
          <w:sz w:val="18"/>
          <w:szCs w:val="18"/>
        </w:rPr>
        <w:t>DS)</w:t>
      </w:r>
    </w:p>
    <w:p w:rsidR="00216BC6" w:rsidRDefault="00D16A7F">
      <w:pPr>
        <w:tabs>
          <w:tab w:val="left" w:pos="720"/>
          <w:tab w:val="left" w:pos="918"/>
          <w:tab w:val="right" w:pos="9240"/>
          <w:tab w:val="right" w:pos="9990"/>
        </w:tabs>
        <w:ind w:left="378"/>
        <w:rPr>
          <w:sz w:val="18"/>
          <w:szCs w:val="18"/>
        </w:rPr>
      </w:pPr>
      <w:r>
        <w:rPr>
          <w:b/>
          <w:sz w:val="18"/>
          <w:szCs w:val="18"/>
        </w:rPr>
        <w:t xml:space="preserve">Demolition Delay Committee </w:t>
      </w:r>
      <w:r>
        <w:rPr>
          <w:sz w:val="18"/>
          <w:szCs w:val="18"/>
        </w:rPr>
        <w:t>(PM)</w:t>
      </w:r>
    </w:p>
    <w:p w:rsidR="00216BC6" w:rsidRDefault="00216BC6">
      <w:pPr>
        <w:tabs>
          <w:tab w:val="left" w:pos="720"/>
          <w:tab w:val="left" w:pos="1440"/>
          <w:tab w:val="right" w:pos="9240"/>
          <w:tab w:val="right" w:pos="9990"/>
        </w:tabs>
        <w:rPr>
          <w:sz w:val="18"/>
          <w:szCs w:val="18"/>
        </w:rPr>
      </w:pPr>
    </w:p>
    <w:p w:rsidR="00216BC6" w:rsidRDefault="00D16A7F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</w:t>
      </w:r>
      <w:r>
        <w:rPr>
          <w:color w:val="FF0000"/>
          <w:sz w:val="18"/>
          <w:szCs w:val="18"/>
        </w:rPr>
        <w:t xml:space="preserve">                                             </w:t>
      </w:r>
    </w:p>
    <w:p w:rsidR="00216BC6" w:rsidRDefault="00216BC6">
      <w:pPr>
        <w:tabs>
          <w:tab w:val="left" w:pos="720"/>
          <w:tab w:val="right" w:pos="9240"/>
          <w:tab w:val="right" w:pos="9990"/>
        </w:tabs>
        <w:ind w:left="720"/>
        <w:rPr>
          <w:sz w:val="18"/>
          <w:szCs w:val="18"/>
        </w:rPr>
      </w:pPr>
    </w:p>
    <w:p w:rsidR="00216BC6" w:rsidRDefault="00D16A7F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PUBLIC COMMENTARY </w:t>
      </w:r>
    </w:p>
    <w:p w:rsidR="00216BC6" w:rsidRDefault="00D16A7F">
      <w:pPr>
        <w:tabs>
          <w:tab w:val="left" w:pos="720"/>
          <w:tab w:val="right" w:pos="999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216BC6" w:rsidRDefault="00D16A7F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EXECUTIVE SESSION </w:t>
      </w:r>
      <w:r>
        <w:rPr>
          <w:sz w:val="18"/>
          <w:szCs w:val="18"/>
        </w:rPr>
        <w:t>None</w:t>
      </w:r>
    </w:p>
    <w:p w:rsidR="00216BC6" w:rsidRDefault="00216BC6">
      <w:pPr>
        <w:tabs>
          <w:tab w:val="left" w:pos="720"/>
          <w:tab w:val="right" w:pos="9240"/>
          <w:tab w:val="right" w:pos="9990"/>
        </w:tabs>
        <w:rPr>
          <w:b/>
          <w:sz w:val="18"/>
          <w:szCs w:val="18"/>
        </w:rPr>
      </w:pPr>
    </w:p>
    <w:p w:rsidR="00216BC6" w:rsidRDefault="00D16A7F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SET DATE FOR NEXT MEETING:   </w:t>
      </w:r>
      <w:r>
        <w:rPr>
          <w:sz w:val="18"/>
          <w:szCs w:val="18"/>
        </w:rPr>
        <w:t>Apr 4, 2018</w:t>
      </w:r>
    </w:p>
    <w:p w:rsidR="00216BC6" w:rsidRDefault="00216BC6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</w:p>
    <w:p w:rsidR="00216BC6" w:rsidRDefault="00216BC6">
      <w:pPr>
        <w:tabs>
          <w:tab w:val="left" w:pos="720"/>
          <w:tab w:val="right" w:pos="9240"/>
          <w:tab w:val="right" w:pos="9990"/>
        </w:tabs>
        <w:rPr>
          <w:sz w:val="18"/>
          <w:szCs w:val="18"/>
        </w:rPr>
      </w:pPr>
    </w:p>
    <w:p w:rsidR="00216BC6" w:rsidRDefault="00D16A7F">
      <w:pPr>
        <w:tabs>
          <w:tab w:val="left" w:pos="720"/>
          <w:tab w:val="right" w:pos="9240"/>
          <w:tab w:val="right" w:pos="9990"/>
        </w:tabs>
        <w:rPr>
          <w:sz w:val="20"/>
          <w:szCs w:val="20"/>
        </w:rPr>
      </w:pPr>
      <w:r>
        <w:rPr>
          <w:b/>
          <w:sz w:val="18"/>
          <w:szCs w:val="18"/>
        </w:rPr>
        <w:t>Meeting Adjourned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sectPr w:rsidR="00216BC6">
      <w:type w:val="continuous"/>
      <w:pgSz w:w="12240" w:h="15840"/>
      <w:pgMar w:top="432" w:right="432" w:bottom="432" w:left="432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54C" w:rsidRDefault="00D16A7F">
      <w:r>
        <w:separator/>
      </w:r>
    </w:p>
  </w:endnote>
  <w:endnote w:type="continuationSeparator" w:id="0">
    <w:p w:rsidR="004D754C" w:rsidRDefault="00D1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A7F" w:rsidRDefault="00D16A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C6" w:rsidRDefault="00D16A7F">
    <w:pPr>
      <w:pBdr>
        <w:top w:val="single" w:sz="24" w:space="1" w:color="000000"/>
      </w:pBdr>
      <w:tabs>
        <w:tab w:val="center" w:pos="4680"/>
        <w:tab w:val="right" w:pos="9360"/>
      </w:tabs>
      <w:rPr>
        <w:rFonts w:ascii="Cambria" w:eastAsia="Cambria" w:hAnsi="Cambria" w:cs="Cambria"/>
      </w:rPr>
    </w:pPr>
    <w:r>
      <w:rPr>
        <w:rFonts w:ascii="Cambria" w:eastAsia="Cambria" w:hAnsi="Cambria" w:cs="Cambria"/>
      </w:rPr>
      <w:t>HHC Agenda v1.0</w:t>
    </w:r>
    <w:r>
      <w:rPr>
        <w:rFonts w:ascii="Cambria" w:eastAsia="Cambria" w:hAnsi="Cambria" w:cs="Cambria"/>
      </w:rPr>
      <w:tab/>
      <w:t xml:space="preserve">Page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C15696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:rsidR="00216BC6" w:rsidRDefault="00216BC6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A7F" w:rsidRDefault="00D16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54C" w:rsidRDefault="00D16A7F">
      <w:r>
        <w:separator/>
      </w:r>
    </w:p>
  </w:footnote>
  <w:footnote w:type="continuationSeparator" w:id="0">
    <w:p w:rsidR="004D754C" w:rsidRDefault="00D16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A7F" w:rsidRDefault="00D16A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A7F" w:rsidRPr="00D16A7F" w:rsidRDefault="00D16A7F">
    <w:pPr>
      <w:tabs>
        <w:tab w:val="center" w:pos="4680"/>
        <w:tab w:val="right" w:pos="9360"/>
      </w:tabs>
      <w:spacing w:before="720"/>
      <w:rPr>
        <w:sz w:val="20"/>
        <w:szCs w:val="20"/>
      </w:rPr>
    </w:pPr>
    <w:r>
      <w:rPr>
        <w:sz w:val="20"/>
        <w:szCs w:val="20"/>
      </w:rPr>
      <w:t>Posted 3/7/2018-10:34am-MK</w:t>
    </w:r>
  </w:p>
  <w:p w:rsidR="00216BC6" w:rsidRDefault="00D16A7F">
    <w:pPr>
      <w:tabs>
        <w:tab w:val="center" w:pos="4680"/>
        <w:tab w:val="right" w:pos="9360"/>
      </w:tabs>
      <w:spacing w:before="720"/>
    </w:pPr>
    <w:r>
      <w:rPr>
        <w:noProof/>
      </w:rPr>
      <w:drawing>
        <wp:inline distT="0" distB="0" distL="0" distR="0">
          <wp:extent cx="6394450" cy="1016000"/>
          <wp:effectExtent l="0" t="0" r="0" b="0"/>
          <wp:docPr id="1" name="image2.jpg" descr="HHC 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HC Head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A7F" w:rsidRDefault="00D16A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968ED"/>
    <w:multiLevelType w:val="multilevel"/>
    <w:tmpl w:val="47FE30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742BDC"/>
    <w:multiLevelType w:val="multilevel"/>
    <w:tmpl w:val="81088D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C116705"/>
    <w:multiLevelType w:val="multilevel"/>
    <w:tmpl w:val="F662D6E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686D6C20"/>
    <w:multiLevelType w:val="multilevel"/>
    <w:tmpl w:val="AFA877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C6"/>
    <w:rsid w:val="00216BC6"/>
    <w:rsid w:val="004D754C"/>
    <w:rsid w:val="00C15696"/>
    <w:rsid w:val="00D1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5A615E-1B82-404F-809A-F24B94C3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Bookman Old Style" w:hAnsi="Bookman Old Style" w:cs="Bookman Old Style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12" w:space="1" w:color="365F91"/>
      </w:pBdr>
      <w:spacing w:before="600" w:after="80"/>
      <w:outlineLvl w:val="0"/>
    </w:pPr>
    <w:rPr>
      <w:rFonts w:ascii="Cambria" w:eastAsia="Cambria" w:hAnsi="Cambria" w:cs="Cambria"/>
      <w:b/>
      <w:color w:val="365F91"/>
      <w:sz w:val="24"/>
      <w:szCs w:val="24"/>
    </w:rPr>
  </w:style>
  <w:style w:type="paragraph" w:styleId="Heading2">
    <w:name w:val="heading 2"/>
    <w:basedOn w:val="Normal"/>
    <w:next w:val="Normal"/>
    <w:pPr>
      <w:pBdr>
        <w:bottom w:val="single" w:sz="8" w:space="1" w:color="4F81BD"/>
      </w:pBdr>
      <w:spacing w:before="200" w:after="80"/>
      <w:outlineLvl w:val="1"/>
    </w:pPr>
    <w:rPr>
      <w:rFonts w:ascii="Cambria" w:eastAsia="Cambria" w:hAnsi="Cambria" w:cs="Cambria"/>
      <w:color w:val="365F91"/>
      <w:sz w:val="24"/>
      <w:szCs w:val="24"/>
    </w:rPr>
  </w:style>
  <w:style w:type="paragraph" w:styleId="Heading3">
    <w:name w:val="heading 3"/>
    <w:basedOn w:val="Normal"/>
    <w:next w:val="Normal"/>
    <w:pPr>
      <w:pBdr>
        <w:bottom w:val="single" w:sz="4" w:space="1" w:color="95B3D7"/>
      </w:pBdr>
      <w:spacing w:before="200" w:after="80"/>
      <w:outlineLvl w:val="2"/>
    </w:pPr>
    <w:rPr>
      <w:rFonts w:ascii="Cambria" w:eastAsia="Cambria" w:hAnsi="Cambria" w:cs="Cambria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pBdr>
        <w:bottom w:val="single" w:sz="4" w:space="2" w:color="B8CCE4"/>
      </w:pBdr>
      <w:spacing w:before="200" w:after="80"/>
      <w:outlineLvl w:val="3"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Heading5">
    <w:name w:val="heading 5"/>
    <w:basedOn w:val="Normal"/>
    <w:next w:val="Normal"/>
    <w:pPr>
      <w:spacing w:before="200" w:after="80"/>
      <w:outlineLvl w:val="4"/>
    </w:pPr>
    <w:rPr>
      <w:rFonts w:ascii="Cambria" w:eastAsia="Cambria" w:hAnsi="Cambria" w:cs="Cambria"/>
      <w:color w:val="4F81BD"/>
    </w:rPr>
  </w:style>
  <w:style w:type="paragraph" w:styleId="Heading6">
    <w:name w:val="heading 6"/>
    <w:basedOn w:val="Normal"/>
    <w:next w:val="Normal"/>
    <w:pPr>
      <w:spacing w:before="280" w:after="100"/>
      <w:outlineLvl w:val="5"/>
    </w:pPr>
    <w:rPr>
      <w:rFonts w:ascii="Cambria" w:eastAsia="Cambria" w:hAnsi="Cambria" w:cs="Cambria"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Cambria" w:hAnsi="Cambria" w:cs="Cambria"/>
      <w:i/>
      <w:color w:val="243F60"/>
      <w:sz w:val="60"/>
      <w:szCs w:val="60"/>
    </w:rPr>
  </w:style>
  <w:style w:type="paragraph" w:styleId="Subtitle">
    <w:name w:val="Subtitle"/>
    <w:basedOn w:val="Normal"/>
    <w:next w:val="Normal"/>
    <w:pPr>
      <w:spacing w:before="200" w:after="900"/>
      <w:jc w:val="right"/>
    </w:pPr>
    <w:rPr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6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A7F"/>
  </w:style>
  <w:style w:type="paragraph" w:styleId="Footer">
    <w:name w:val="footer"/>
    <w:basedOn w:val="Normal"/>
    <w:link w:val="FooterChar"/>
    <w:uiPriority w:val="99"/>
    <w:unhideWhenUsed/>
    <w:rsid w:val="00D16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Kenney</dc:creator>
  <cp:lastModifiedBy>Amy McDougall</cp:lastModifiedBy>
  <cp:revision>3</cp:revision>
  <dcterms:created xsi:type="dcterms:W3CDTF">2018-03-07T15:35:00Z</dcterms:created>
  <dcterms:modified xsi:type="dcterms:W3CDTF">2018-03-07T16:30:00Z</dcterms:modified>
</cp:coreProperties>
</file>